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18" w:space="0" w:color="auto"/>
        </w:tblBorders>
        <w:tblLook w:val="01E0" w:firstRow="1" w:lastRow="1" w:firstColumn="1" w:lastColumn="1" w:noHBand="0" w:noVBand="0"/>
      </w:tblPr>
      <w:tblGrid>
        <w:gridCol w:w="4395"/>
        <w:gridCol w:w="1245"/>
        <w:gridCol w:w="3998"/>
      </w:tblGrid>
      <w:tr w:rsidR="00086393" w14:paraId="08F7E17F" w14:textId="77777777" w:rsidTr="00FF669B">
        <w:trPr>
          <w:trHeight w:val="1532"/>
        </w:trPr>
        <w:tc>
          <w:tcPr>
            <w:tcW w:w="439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06DB1498" w14:textId="77777777" w:rsidR="00086393" w:rsidRDefault="00086393" w:rsidP="00FF669B">
            <w:pPr>
              <w:pStyle w:val="FR3"/>
              <w:spacing w:before="0" w:after="120" w:line="240" w:lineRule="auto"/>
              <w:ind w:left="-105" w:right="-195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14:paraId="1DB1B5DB" w14:textId="77777777" w:rsidR="00086393" w:rsidRDefault="00086393" w:rsidP="00FF669B">
            <w:pPr>
              <w:pStyle w:val="FR1"/>
              <w:spacing w:before="0"/>
              <w:ind w:left="-105" w:right="-195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r>
              <w:rPr>
                <w:rFonts w:ascii="NewtonITT" w:hAnsi="NewtonITT"/>
                <w:b/>
                <w:sz w:val="30"/>
              </w:rPr>
              <w:br/>
            </w:r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 xml:space="preserve">ала округы </w:t>
            </w:r>
          </w:p>
          <w:p w14:paraId="459A5399" w14:textId="77777777" w:rsidR="00086393" w:rsidRDefault="00086393" w:rsidP="00FF669B">
            <w:pPr>
              <w:pStyle w:val="FR1"/>
              <w:spacing w:before="0"/>
              <w:ind w:left="-105" w:right="-195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14:paraId="4C85E188" w14:textId="77777777" w:rsidR="00086393" w:rsidRDefault="00086393" w:rsidP="00FF669B">
            <w:pPr>
              <w:pStyle w:val="FR3"/>
              <w:spacing w:before="100" w:line="240" w:lineRule="auto"/>
              <w:ind w:left="-105" w:right="-195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ҡалаһы,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 урамы,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24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472A0D26" w14:textId="77777777" w:rsidR="00086393" w:rsidRDefault="00086393">
            <w:pPr>
              <w:ind w:left="-140" w:hanging="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 wp14:anchorId="1BCFD8C9" wp14:editId="0FBC573D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7567A" w14:textId="77777777" w:rsidR="00086393" w:rsidRDefault="00086393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52CD60D5" w14:textId="77777777" w:rsidR="00086393" w:rsidRDefault="00086393" w:rsidP="00FF669B">
            <w:pPr>
              <w:pStyle w:val="FR3"/>
              <w:spacing w:before="0" w:after="120" w:line="240" w:lineRule="auto"/>
              <w:ind w:left="-105" w:right="-114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14:paraId="2C08B567" w14:textId="77777777" w:rsidR="00086393" w:rsidRDefault="00086393" w:rsidP="00FF669B">
            <w:pPr>
              <w:pStyle w:val="FR1"/>
              <w:spacing w:before="0"/>
              <w:ind w:left="-105" w:right="-114"/>
              <w:jc w:val="center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14:paraId="65240B14" w14:textId="77777777" w:rsidR="00086393" w:rsidRDefault="00086393" w:rsidP="00FF669B">
            <w:pPr>
              <w:pStyle w:val="FR1"/>
              <w:spacing w:before="0"/>
              <w:ind w:left="-105" w:right="-114"/>
              <w:jc w:val="center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14:paraId="32C9F63A" w14:textId="77777777" w:rsidR="00086393" w:rsidRDefault="00086393" w:rsidP="00FF669B">
            <w:pPr>
              <w:pStyle w:val="FR3"/>
              <w:spacing w:before="120" w:after="120" w:line="240" w:lineRule="auto"/>
              <w:ind w:left="-105" w:right="-114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14:paraId="2892711F" w14:textId="77777777" w:rsidR="00086393" w:rsidRDefault="00086393" w:rsidP="00086393">
      <w:pPr>
        <w:pStyle w:val="FR3"/>
        <w:spacing w:before="0" w:line="240" w:lineRule="auto"/>
        <w:ind w:left="0" w:right="0"/>
        <w:rPr>
          <w:rFonts w:ascii="NewtonITT" w:hAnsi="NewtonITT"/>
          <w:noProof w:val="0"/>
          <w:spacing w:val="50"/>
          <w:sz w:val="38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</w:p>
    <w:p w14:paraId="150A7DA4" w14:textId="3A8B9220" w:rsidR="00086393" w:rsidRDefault="00073309" w:rsidP="00073309">
      <w:pPr>
        <w:pStyle w:val="FR3"/>
        <w:tabs>
          <w:tab w:val="left" w:pos="1418"/>
          <w:tab w:val="right" w:pos="9639"/>
        </w:tabs>
        <w:spacing w:before="0" w:line="240" w:lineRule="auto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8"/>
          <w:szCs w:val="38"/>
        </w:rPr>
        <w:tab/>
      </w:r>
      <w:r w:rsidR="00086393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ab/>
      </w:r>
      <w:r w:rsidR="00086393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14:paraId="4E82CC14" w14:textId="77777777" w:rsidR="00086393" w:rsidRDefault="00086393" w:rsidP="00086393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14:paraId="0ADBEA65" w14:textId="69BC48A5" w:rsidR="00086393" w:rsidRDefault="00086393" w:rsidP="00AC7567">
      <w:pPr>
        <w:pStyle w:val="a6"/>
        <w:jc w:val="right"/>
        <w:rPr>
          <w:rFonts w:ascii="NewtonITT" w:hAnsi="NewtonITT"/>
          <w:b/>
        </w:rPr>
      </w:pPr>
      <w:r>
        <w:rPr>
          <w:rFonts w:ascii="NewtonITT" w:hAnsi="NewtonITT"/>
          <w:b/>
        </w:rPr>
        <w:t>«_</w:t>
      </w:r>
      <w:r w:rsidR="00AC7567">
        <w:rPr>
          <w:rFonts w:ascii="NewtonITT" w:hAnsi="NewtonITT"/>
          <w:b/>
        </w:rPr>
        <w:t>__</w:t>
      </w:r>
      <w:r w:rsidR="00D70602">
        <w:rPr>
          <w:rFonts w:ascii="NewtonITT" w:hAnsi="NewtonITT"/>
          <w:b/>
        </w:rPr>
        <w:t>_</w:t>
      </w:r>
      <w:r w:rsidR="00AF6818">
        <w:rPr>
          <w:rFonts w:ascii="NewtonITT" w:hAnsi="NewtonITT"/>
          <w:b/>
        </w:rPr>
        <w:t>_</w:t>
      </w:r>
      <w:r>
        <w:rPr>
          <w:rFonts w:ascii="NewtonITT" w:hAnsi="NewtonITT"/>
          <w:b/>
        </w:rPr>
        <w:t>» _</w:t>
      </w:r>
      <w:r w:rsidR="00AC7567">
        <w:rPr>
          <w:rFonts w:ascii="NewtonITT" w:hAnsi="NewtonITT"/>
          <w:b/>
        </w:rPr>
        <w:t>_____</w:t>
      </w:r>
      <w:r w:rsidR="00D70602">
        <w:rPr>
          <w:rFonts w:ascii="NewtonITT" w:hAnsi="NewtonITT"/>
          <w:b/>
        </w:rPr>
        <w:t>_</w:t>
      </w:r>
      <w:r w:rsidR="00AF6818">
        <w:rPr>
          <w:rFonts w:ascii="NewtonITT" w:hAnsi="NewtonITT"/>
          <w:b/>
        </w:rPr>
        <w:t>_</w:t>
      </w:r>
      <w:r>
        <w:rPr>
          <w:rFonts w:ascii="NewtonITT" w:hAnsi="NewtonITT"/>
          <w:b/>
        </w:rPr>
        <w:t>_______20</w:t>
      </w:r>
      <w:r w:rsidR="00AC7567">
        <w:rPr>
          <w:rFonts w:ascii="NewtonITT" w:hAnsi="NewtonITT"/>
          <w:b/>
        </w:rPr>
        <w:t>23</w:t>
      </w:r>
      <w:r>
        <w:rPr>
          <w:rFonts w:ascii="NewtonITT" w:hAnsi="NewtonITT"/>
          <w:b/>
        </w:rPr>
        <w:t xml:space="preserve">й.    </w:t>
      </w:r>
      <w:r w:rsidR="00A33A32">
        <w:rPr>
          <w:rFonts w:ascii="NewtonITT" w:hAnsi="NewtonITT"/>
          <w:b/>
        </w:rPr>
        <w:t xml:space="preserve">  </w:t>
      </w:r>
      <w:r>
        <w:rPr>
          <w:rFonts w:ascii="NewtonITT" w:hAnsi="NewtonITT"/>
          <w:b/>
        </w:rPr>
        <w:t>№ __</w:t>
      </w:r>
      <w:r w:rsidR="00AC7567">
        <w:rPr>
          <w:rFonts w:ascii="NewtonITT" w:hAnsi="NewtonITT"/>
          <w:b/>
        </w:rPr>
        <w:t>____</w:t>
      </w:r>
      <w:r w:rsidR="00D70602">
        <w:rPr>
          <w:rFonts w:ascii="NewtonITT" w:hAnsi="NewtonITT"/>
          <w:b/>
        </w:rPr>
        <w:t>__</w:t>
      </w:r>
      <w:r w:rsidR="00AF6818">
        <w:rPr>
          <w:rFonts w:ascii="NewtonITT" w:hAnsi="NewtonITT"/>
          <w:b/>
        </w:rPr>
        <w:t>__</w:t>
      </w:r>
      <w:r w:rsidR="00A33A32">
        <w:rPr>
          <w:rFonts w:ascii="NewtonITT" w:hAnsi="NewtonITT"/>
          <w:b/>
        </w:rPr>
        <w:t>_</w:t>
      </w:r>
      <w:r>
        <w:rPr>
          <w:rFonts w:ascii="NewtonITT" w:hAnsi="NewtonITT"/>
          <w:b/>
        </w:rPr>
        <w:t xml:space="preserve">    </w:t>
      </w:r>
      <w:r w:rsidR="00A33A32">
        <w:rPr>
          <w:rFonts w:ascii="NewtonITT" w:hAnsi="NewtonITT"/>
          <w:b/>
        </w:rPr>
        <w:t xml:space="preserve">    </w:t>
      </w:r>
      <w:r>
        <w:rPr>
          <w:rFonts w:ascii="NewtonITT" w:hAnsi="NewtonITT"/>
          <w:b/>
        </w:rPr>
        <w:t>«_</w:t>
      </w:r>
      <w:r w:rsidR="00AC7567">
        <w:rPr>
          <w:rFonts w:ascii="NewtonITT" w:hAnsi="NewtonITT"/>
          <w:b/>
        </w:rPr>
        <w:t>__</w:t>
      </w:r>
      <w:r>
        <w:rPr>
          <w:rFonts w:ascii="NewtonITT" w:hAnsi="NewtonITT"/>
          <w:b/>
        </w:rPr>
        <w:t>_» _</w:t>
      </w:r>
      <w:r w:rsidR="00AC7567">
        <w:rPr>
          <w:rFonts w:ascii="NewtonITT" w:hAnsi="NewtonITT"/>
          <w:b/>
        </w:rPr>
        <w:t>____</w:t>
      </w:r>
      <w:r w:rsidR="00AF6818">
        <w:rPr>
          <w:rFonts w:ascii="NewtonITT" w:hAnsi="NewtonITT"/>
          <w:b/>
        </w:rPr>
        <w:t>__</w:t>
      </w:r>
      <w:r>
        <w:rPr>
          <w:rFonts w:ascii="NewtonITT" w:hAnsi="NewtonITT"/>
          <w:b/>
        </w:rPr>
        <w:t>_______20</w:t>
      </w:r>
      <w:r w:rsidR="00284999">
        <w:rPr>
          <w:rFonts w:ascii="NewtonITT" w:hAnsi="NewtonITT"/>
          <w:b/>
        </w:rPr>
        <w:t xml:space="preserve">19 </w:t>
      </w:r>
      <w:r>
        <w:rPr>
          <w:rFonts w:ascii="NewtonITT" w:hAnsi="NewtonITT"/>
          <w:b/>
        </w:rPr>
        <w:t>г.</w:t>
      </w:r>
    </w:p>
    <w:p w14:paraId="31BBD0FA" w14:textId="77777777" w:rsidR="00EF0C15" w:rsidRDefault="00EF0C15" w:rsidP="009B3D9E">
      <w:pPr>
        <w:ind w:right="-144"/>
      </w:pPr>
    </w:p>
    <w:p w14:paraId="028CF8FA" w14:textId="0D6E6CAE" w:rsidR="00D70602" w:rsidRPr="00FF669B" w:rsidRDefault="00EF0C15" w:rsidP="00D70602">
      <w:pPr>
        <w:widowControl w:val="0"/>
        <w:autoSpaceDE w:val="0"/>
        <w:autoSpaceDN w:val="0"/>
        <w:adjustRightInd w:val="0"/>
        <w:jc w:val="center"/>
      </w:pPr>
      <w:bookmarkStart w:id="0" w:name="_Hlk147143508"/>
      <w:r w:rsidRPr="00FF669B">
        <w:t>Об утверждении административного регламента предоставления муниципальной услуги</w:t>
      </w:r>
      <w:r w:rsidR="00B745C5">
        <w:t xml:space="preserve"> </w:t>
      </w:r>
      <w:r w:rsidRPr="00FF669B">
        <w:rPr>
          <w:bCs/>
        </w:rPr>
        <w:t>«</w:t>
      </w:r>
      <w:r w:rsidR="00284999">
        <w:t xml:space="preserve">Предоставление разрешения на осуществление земляных работ» </w:t>
      </w:r>
      <w:r w:rsidRPr="00FF669B">
        <w:rPr>
          <w:bCs/>
        </w:rPr>
        <w:t>на территории городского</w:t>
      </w:r>
      <w:r w:rsidR="00B745C5">
        <w:rPr>
          <w:bCs/>
        </w:rPr>
        <w:t xml:space="preserve"> </w:t>
      </w:r>
      <w:r w:rsidRPr="00FF669B">
        <w:rPr>
          <w:bCs/>
        </w:rPr>
        <w:t>округа город Октябрьский Республики Башкортостан</w:t>
      </w:r>
    </w:p>
    <w:bookmarkEnd w:id="0"/>
    <w:p w14:paraId="75385360" w14:textId="77777777" w:rsidR="00D70602" w:rsidRPr="00FF669B" w:rsidRDefault="00D70602" w:rsidP="00D70602">
      <w:pPr>
        <w:widowControl w:val="0"/>
        <w:autoSpaceDE w:val="0"/>
        <w:autoSpaceDN w:val="0"/>
        <w:adjustRightInd w:val="0"/>
        <w:jc w:val="center"/>
      </w:pPr>
    </w:p>
    <w:p w14:paraId="0CE391CD" w14:textId="56EC1202" w:rsidR="00D70602" w:rsidRPr="00CA7D0C" w:rsidRDefault="0054310D" w:rsidP="0054310D">
      <w:pPr>
        <w:widowControl w:val="0"/>
        <w:autoSpaceDE w:val="0"/>
        <w:autoSpaceDN w:val="0"/>
        <w:adjustRightInd w:val="0"/>
        <w:jc w:val="both"/>
      </w:pPr>
      <w:bookmarkStart w:id="1" w:name="_Hlk147143582"/>
      <w:r w:rsidRPr="00FF669B">
        <w:t xml:space="preserve">           </w:t>
      </w:r>
      <w:r w:rsidR="00D70602" w:rsidRPr="00CA7D0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C7BE7" w:rsidRPr="00CA7D0C">
        <w:rPr>
          <w:rFonts w:eastAsia="Calibri"/>
          <w:lang w:eastAsia="en-US"/>
        </w:rPr>
        <w:t>Федеральным законом от 27.07.2010 №</w:t>
      </w:r>
      <w:r w:rsidR="0030250B" w:rsidRPr="00CA7D0C">
        <w:rPr>
          <w:rFonts w:eastAsia="Calibri"/>
          <w:lang w:eastAsia="en-US"/>
        </w:rPr>
        <w:t xml:space="preserve"> </w:t>
      </w:r>
      <w:r w:rsidR="007C7BE7" w:rsidRPr="00CA7D0C">
        <w:rPr>
          <w:rFonts w:eastAsia="Calibri"/>
          <w:lang w:eastAsia="en-US"/>
        </w:rPr>
        <w:t>210-ФЗ «Об организации предоставления государственных и муниципальных и муниципальных услуг»,</w:t>
      </w:r>
      <w:r w:rsidR="00D802A1" w:rsidRPr="00CA7D0C">
        <w:rPr>
          <w:rFonts w:eastAsia="Calibri"/>
          <w:lang w:eastAsia="en-US"/>
        </w:rPr>
        <w:t xml:space="preserve"> </w:t>
      </w:r>
      <w:r w:rsidR="00AC7567" w:rsidRPr="00CA7D0C">
        <w:rPr>
          <w:rFonts w:eastAsia="Calibri"/>
          <w:lang w:eastAsia="en-US"/>
        </w:rPr>
        <w:t>постановлением Правительства Республики Башкортостан от 22</w:t>
      </w:r>
      <w:r w:rsidR="00CA7D0C" w:rsidRPr="00CA7D0C">
        <w:rPr>
          <w:rFonts w:eastAsia="Calibri"/>
          <w:lang w:eastAsia="en-US"/>
        </w:rPr>
        <w:t>.04.</w:t>
      </w:r>
      <w:r w:rsidR="00AC7567" w:rsidRPr="00CA7D0C">
        <w:rPr>
          <w:rFonts w:eastAsia="Calibri"/>
          <w:lang w:eastAsia="en-US"/>
        </w:rPr>
        <w:t>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CA7D0C" w:rsidRPr="00CA7D0C">
        <w:t xml:space="preserve"> </w:t>
      </w:r>
      <w:r w:rsidR="00D70602" w:rsidRPr="00CA7D0C">
        <w:t>Уставом городского округа город Октябрьский Республики Башкортостан</w:t>
      </w:r>
    </w:p>
    <w:bookmarkEnd w:id="1"/>
    <w:p w14:paraId="3C22AD7C" w14:textId="77777777" w:rsidR="00D802A1" w:rsidRPr="00FF669B" w:rsidRDefault="00D802A1" w:rsidP="00D802A1">
      <w:pPr>
        <w:tabs>
          <w:tab w:val="left" w:pos="10205"/>
        </w:tabs>
        <w:ind w:right="-1"/>
        <w:contextualSpacing/>
        <w:rPr>
          <w:b/>
        </w:rPr>
      </w:pPr>
    </w:p>
    <w:p w14:paraId="19663934" w14:textId="77777777" w:rsidR="00EF0C15" w:rsidRPr="00FF669B" w:rsidRDefault="00EF0C15" w:rsidP="00EF0C15">
      <w:pPr>
        <w:tabs>
          <w:tab w:val="left" w:pos="10205"/>
        </w:tabs>
        <w:ind w:left="426" w:right="-1" w:firstLine="94"/>
        <w:contextualSpacing/>
        <w:jc w:val="center"/>
        <w:rPr>
          <w:b/>
          <w:sz w:val="32"/>
          <w:szCs w:val="32"/>
        </w:rPr>
      </w:pPr>
      <w:r w:rsidRPr="00FF669B">
        <w:rPr>
          <w:b/>
          <w:sz w:val="32"/>
          <w:szCs w:val="32"/>
        </w:rPr>
        <w:t>ПОСТАНОВЛЯЮ:</w:t>
      </w:r>
    </w:p>
    <w:p w14:paraId="01AD3A7D" w14:textId="77777777" w:rsidR="00EF0C15" w:rsidRPr="00FF669B" w:rsidRDefault="00EF0C15" w:rsidP="00EF0C15">
      <w:pPr>
        <w:tabs>
          <w:tab w:val="left" w:pos="10205"/>
        </w:tabs>
        <w:ind w:left="426" w:right="-284" w:firstLine="94"/>
        <w:contextualSpacing/>
        <w:jc w:val="both"/>
        <w:rPr>
          <w:b/>
        </w:rPr>
      </w:pPr>
    </w:p>
    <w:p w14:paraId="6DA98288" w14:textId="02648C02" w:rsidR="00EF0C15" w:rsidRPr="00FF669B" w:rsidRDefault="00EF0C15" w:rsidP="00EF0C1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FF669B">
        <w:t>Утвердить прилагаемый административный регламент предоставления муниципальной услуги «</w:t>
      </w:r>
      <w:r w:rsidR="00284999">
        <w:t xml:space="preserve"> Предоставление разрешения на осуществление земляных работ» на </w:t>
      </w:r>
      <w:r w:rsidRPr="00FF669B">
        <w:rPr>
          <w:bCs/>
        </w:rPr>
        <w:t>на территории городского округа город Октябрьский Республики Башкортостан.</w:t>
      </w:r>
    </w:p>
    <w:p w14:paraId="1B01934C" w14:textId="77777777" w:rsidR="00EF0C15" w:rsidRPr="00FF669B" w:rsidRDefault="00EF0C15" w:rsidP="00EF0C15">
      <w:pPr>
        <w:numPr>
          <w:ilvl w:val="0"/>
          <w:numId w:val="11"/>
        </w:numPr>
        <w:ind w:left="0" w:firstLine="709"/>
        <w:contextualSpacing/>
        <w:jc w:val="both"/>
      </w:pPr>
      <w:r w:rsidRPr="00FF669B">
        <w:rPr>
          <w:bCs/>
        </w:rPr>
        <w:t xml:space="preserve">Признать утратившими силу: </w:t>
      </w:r>
    </w:p>
    <w:p w14:paraId="267C86C7" w14:textId="7AD2FF0F" w:rsidR="00EF0C15" w:rsidRDefault="00EF0C15" w:rsidP="00EF0C15">
      <w:pPr>
        <w:ind w:firstLine="709"/>
        <w:contextualSpacing/>
        <w:jc w:val="both"/>
        <w:rPr>
          <w:bCs/>
        </w:rPr>
      </w:pPr>
      <w:r w:rsidRPr="00FF669B">
        <w:rPr>
          <w:bCs/>
        </w:rPr>
        <w:t xml:space="preserve">постановление администрации городского округа город Октябрьский Республики Башкортостан </w:t>
      </w:r>
      <w:r w:rsidR="0054310D" w:rsidRPr="00FF669B">
        <w:rPr>
          <w:bCs/>
        </w:rPr>
        <w:t xml:space="preserve">от </w:t>
      </w:r>
      <w:r w:rsidR="00284999">
        <w:rPr>
          <w:bCs/>
        </w:rPr>
        <w:t>16</w:t>
      </w:r>
      <w:r w:rsidR="0054310D" w:rsidRPr="00FF669B">
        <w:rPr>
          <w:bCs/>
        </w:rPr>
        <w:t>.0</w:t>
      </w:r>
      <w:r w:rsidR="00284999">
        <w:rPr>
          <w:bCs/>
        </w:rPr>
        <w:t>1</w:t>
      </w:r>
      <w:r w:rsidR="0054310D" w:rsidRPr="00FF669B">
        <w:rPr>
          <w:bCs/>
        </w:rPr>
        <w:t>.20</w:t>
      </w:r>
      <w:r w:rsidR="00284999">
        <w:rPr>
          <w:bCs/>
        </w:rPr>
        <w:t>17</w:t>
      </w:r>
      <w:r w:rsidR="0054310D" w:rsidRPr="00FF669B">
        <w:rPr>
          <w:bCs/>
        </w:rPr>
        <w:t xml:space="preserve"> №</w:t>
      </w:r>
      <w:r w:rsidR="00CA7D0C">
        <w:rPr>
          <w:bCs/>
        </w:rPr>
        <w:t xml:space="preserve"> </w:t>
      </w:r>
      <w:r w:rsidR="00284999">
        <w:rPr>
          <w:bCs/>
        </w:rPr>
        <w:t>144</w:t>
      </w:r>
      <w:r w:rsidRPr="00FF669B">
        <w:rPr>
          <w:bCs/>
        </w:rPr>
        <w:t xml:space="preserve"> «Об утверждении административного регламента предоставления муниципальной услуги </w:t>
      </w:r>
      <w:r w:rsidR="001E1030" w:rsidRPr="00FF669B">
        <w:t>«</w:t>
      </w:r>
      <w:r w:rsidR="00FF669B" w:rsidRPr="00FF669B">
        <w:t>Выдача</w:t>
      </w:r>
      <w:r w:rsidR="00284999">
        <w:t xml:space="preserve"> ордера на проведение земляных работ в границах городского округа город Октябрьский Республики Башкортостан»; </w:t>
      </w:r>
    </w:p>
    <w:p w14:paraId="3DF305D0" w14:textId="21522450" w:rsidR="00FF669B" w:rsidRPr="00FF669B" w:rsidRDefault="00B745C5" w:rsidP="00284999">
      <w:pPr>
        <w:ind w:firstLine="709"/>
        <w:contextualSpacing/>
        <w:jc w:val="both"/>
        <w:rPr>
          <w:bCs/>
        </w:rPr>
      </w:pPr>
      <w:r w:rsidRPr="00FF669B">
        <w:rPr>
          <w:bCs/>
        </w:rPr>
        <w:t xml:space="preserve">постановление администрации городского округа город Октябрьский Республики Башкортостан от </w:t>
      </w:r>
      <w:r w:rsidR="00284999">
        <w:rPr>
          <w:bCs/>
        </w:rPr>
        <w:t>11</w:t>
      </w:r>
      <w:r w:rsidRPr="00FF669B">
        <w:rPr>
          <w:bCs/>
        </w:rPr>
        <w:t>.0</w:t>
      </w:r>
      <w:r w:rsidR="00284999">
        <w:rPr>
          <w:bCs/>
        </w:rPr>
        <w:t>5</w:t>
      </w:r>
      <w:r w:rsidRPr="00FF669B">
        <w:rPr>
          <w:bCs/>
        </w:rPr>
        <w:t>.20</w:t>
      </w:r>
      <w:r w:rsidR="00284999">
        <w:rPr>
          <w:bCs/>
        </w:rPr>
        <w:t>18</w:t>
      </w:r>
      <w:r w:rsidRPr="00FF669B">
        <w:rPr>
          <w:bCs/>
        </w:rPr>
        <w:t xml:space="preserve"> №</w:t>
      </w:r>
      <w:r w:rsidR="00CA7D0C">
        <w:rPr>
          <w:bCs/>
        </w:rPr>
        <w:t xml:space="preserve"> </w:t>
      </w:r>
      <w:r w:rsidR="00284999">
        <w:rPr>
          <w:bCs/>
        </w:rPr>
        <w:t>2168</w:t>
      </w:r>
      <w:r w:rsidRPr="00FF669B">
        <w:rPr>
          <w:bCs/>
        </w:rPr>
        <w:t xml:space="preserve"> «О внесении изменений в административный регламент предоставления муниципальной услуги </w:t>
      </w:r>
      <w:r w:rsidRPr="00FF669B">
        <w:t>«Выдача</w:t>
      </w:r>
      <w:r w:rsidR="00284999">
        <w:t xml:space="preserve"> ордера на проведение земляных работ в границах городского округа город Октябрьский Республики Башкортостан», утвержденный постановлением администрации городского округа город Октябрьский Республики Башкортостан от 16.01.2017 № 144».</w:t>
      </w:r>
      <w:r w:rsidRPr="00FF669B">
        <w:t xml:space="preserve"> </w:t>
      </w:r>
    </w:p>
    <w:p w14:paraId="6EFBC576" w14:textId="6EBA4CDD" w:rsidR="00EF0C15" w:rsidRPr="00FF669B" w:rsidRDefault="00EF0C15" w:rsidP="00EF0C15">
      <w:pPr>
        <w:pStyle w:val="af8"/>
        <w:tabs>
          <w:tab w:val="left" w:pos="0"/>
        </w:tabs>
        <w:ind w:left="0" w:firstLine="709"/>
        <w:jc w:val="both"/>
      </w:pPr>
      <w:r w:rsidRPr="00FF669B">
        <w:t>3. Настояще</w:t>
      </w:r>
      <w:r w:rsidR="00504207">
        <w:t xml:space="preserve">е постановление обнародовать в </w:t>
      </w:r>
      <w:r w:rsidRPr="00FF669B">
        <w:t>читальном зале архивного отдела администрации</w:t>
      </w:r>
      <w:r w:rsidR="00504207">
        <w:t xml:space="preserve">, </w:t>
      </w:r>
      <w:r w:rsidRPr="00FF669B">
        <w:t>разместить на официальном сайте городского округа город Октябрьский Республики Башкортостан</w:t>
      </w:r>
      <w:r w:rsidR="00504207">
        <w:t xml:space="preserve"> (</w:t>
      </w:r>
      <w:hyperlink r:id="rId9" w:history="1">
        <w:r w:rsidR="00504207" w:rsidRPr="002E1E49">
          <w:rPr>
            <w:rStyle w:val="a9"/>
            <w:lang w:val="en-US"/>
          </w:rPr>
          <w:t>www</w:t>
        </w:r>
        <w:r w:rsidR="00504207" w:rsidRPr="002E1E49">
          <w:rPr>
            <w:rStyle w:val="a9"/>
          </w:rPr>
          <w:t>.</w:t>
        </w:r>
        <w:r w:rsidR="00504207" w:rsidRPr="002E1E49">
          <w:rPr>
            <w:rStyle w:val="a9"/>
            <w:lang w:val="en-US"/>
          </w:rPr>
          <w:t>oktadm</w:t>
        </w:r>
        <w:r w:rsidR="00504207" w:rsidRPr="002E1E49">
          <w:rPr>
            <w:rStyle w:val="a9"/>
          </w:rPr>
          <w:t>.</w:t>
        </w:r>
        <w:r w:rsidR="00504207" w:rsidRPr="002E1E49">
          <w:rPr>
            <w:rStyle w:val="a9"/>
            <w:lang w:val="en-US"/>
          </w:rPr>
          <w:t>ru</w:t>
        </w:r>
      </w:hyperlink>
      <w:r w:rsidR="00504207">
        <w:t>), а также в сети интер</w:t>
      </w:r>
      <w:bookmarkStart w:id="2" w:name="_GoBack"/>
      <w:bookmarkEnd w:id="2"/>
      <w:r w:rsidR="00504207">
        <w:t xml:space="preserve">нет на едином портале государственных и муниципальных услуг. </w:t>
      </w:r>
    </w:p>
    <w:p w14:paraId="4BD3398D" w14:textId="40CC00DD" w:rsidR="00EF0C15" w:rsidRPr="00FF669B" w:rsidRDefault="00EF0C15" w:rsidP="00EF0C15">
      <w:pPr>
        <w:ind w:firstLine="709"/>
        <w:contextualSpacing/>
        <w:jc w:val="both"/>
      </w:pPr>
      <w:r w:rsidRPr="00FF669B">
        <w:t xml:space="preserve"> 4. Контроль за исполнением настоящего постановления возложить на</w:t>
      </w:r>
      <w:r w:rsidR="00284999">
        <w:t xml:space="preserve"> заместителя </w:t>
      </w:r>
      <w:r w:rsidRPr="00FF669B">
        <w:t xml:space="preserve"> </w:t>
      </w:r>
      <w:r w:rsidR="00284999">
        <w:t>главы администрации С.В. Литова</w:t>
      </w:r>
      <w:r w:rsidRPr="00FF669B">
        <w:t xml:space="preserve">.    </w:t>
      </w:r>
    </w:p>
    <w:p w14:paraId="7322CA04" w14:textId="77777777" w:rsidR="00FF669B" w:rsidRPr="00FF669B" w:rsidRDefault="00EF0C15" w:rsidP="00FF669B">
      <w:pPr>
        <w:ind w:left="360" w:right="-284"/>
        <w:jc w:val="both"/>
      </w:pPr>
      <w:r w:rsidRPr="00FF669B">
        <w:t xml:space="preserve">         </w:t>
      </w:r>
    </w:p>
    <w:p w14:paraId="11F3A217" w14:textId="77777777" w:rsidR="00FF669B" w:rsidRPr="00FF669B" w:rsidRDefault="00FF669B" w:rsidP="00FF669B">
      <w:pPr>
        <w:ind w:left="360" w:right="-284"/>
        <w:jc w:val="both"/>
      </w:pPr>
    </w:p>
    <w:p w14:paraId="1159EFD4" w14:textId="7D359A37" w:rsidR="009B3D9E" w:rsidRPr="00FF669B" w:rsidRDefault="00284999" w:rsidP="00FF669B">
      <w:pPr>
        <w:tabs>
          <w:tab w:val="left" w:pos="567"/>
          <w:tab w:val="right" w:pos="9639"/>
        </w:tabs>
        <w:ind w:right="-1"/>
        <w:jc w:val="both"/>
      </w:pPr>
      <w:r>
        <w:t>Г</w:t>
      </w:r>
      <w:r w:rsidR="00EF0C15" w:rsidRPr="00FF669B">
        <w:t>лав</w:t>
      </w:r>
      <w:r>
        <w:t>а</w:t>
      </w:r>
      <w:r w:rsidR="00EF0C15" w:rsidRPr="00FF669B">
        <w:t xml:space="preserve"> администрации</w:t>
      </w:r>
      <w:r w:rsidR="00FF669B">
        <w:tab/>
      </w:r>
      <w:r>
        <w:t>А.Н. Шмелев</w:t>
      </w:r>
    </w:p>
    <w:sectPr w:rsidR="009B3D9E" w:rsidRPr="00FF669B" w:rsidSect="00FF669B">
      <w:head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49C4F" w14:textId="77777777" w:rsidR="009A03FB" w:rsidRDefault="009A03FB" w:rsidP="001E2189">
      <w:r>
        <w:separator/>
      </w:r>
    </w:p>
  </w:endnote>
  <w:endnote w:type="continuationSeparator" w:id="0">
    <w:p w14:paraId="05DF1005" w14:textId="77777777" w:rsidR="009A03FB" w:rsidRDefault="009A03FB" w:rsidP="001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A6B3" w14:textId="77777777" w:rsidR="009A03FB" w:rsidRDefault="009A03FB" w:rsidP="001E2189">
      <w:r>
        <w:separator/>
      </w:r>
    </w:p>
  </w:footnote>
  <w:footnote w:type="continuationSeparator" w:id="0">
    <w:p w14:paraId="2537FF46" w14:textId="77777777" w:rsidR="009A03FB" w:rsidRDefault="009A03FB" w:rsidP="001E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EAFF" w14:textId="77777777" w:rsidR="00684C4A" w:rsidRDefault="00684C4A" w:rsidP="008E2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541B51" w14:textId="77777777" w:rsidR="00684C4A" w:rsidRDefault="00684C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E6100"/>
    <w:multiLevelType w:val="hybridMultilevel"/>
    <w:tmpl w:val="7D7A4FCA"/>
    <w:lvl w:ilvl="0" w:tplc="2E480C7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3659F"/>
    <w:multiLevelType w:val="multilevel"/>
    <w:tmpl w:val="AEC8C8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62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870C2"/>
    <w:multiLevelType w:val="hybridMultilevel"/>
    <w:tmpl w:val="24E0E7B8"/>
    <w:lvl w:ilvl="0" w:tplc="D8C4533C">
      <w:start w:val="1"/>
      <w:numFmt w:val="decimal"/>
      <w:suff w:val="space"/>
      <w:lvlText w:val="%1."/>
      <w:lvlJc w:val="left"/>
      <w:pPr>
        <w:ind w:left="9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BF"/>
    <w:rsid w:val="00004609"/>
    <w:rsid w:val="00005939"/>
    <w:rsid w:val="0000799D"/>
    <w:rsid w:val="00014746"/>
    <w:rsid w:val="00016C1D"/>
    <w:rsid w:val="000221ED"/>
    <w:rsid w:val="00030E32"/>
    <w:rsid w:val="00032DC2"/>
    <w:rsid w:val="0003607E"/>
    <w:rsid w:val="00036888"/>
    <w:rsid w:val="00042E5B"/>
    <w:rsid w:val="00044A78"/>
    <w:rsid w:val="000474AF"/>
    <w:rsid w:val="00053AE2"/>
    <w:rsid w:val="00053D75"/>
    <w:rsid w:val="00060373"/>
    <w:rsid w:val="00063D46"/>
    <w:rsid w:val="00072DB3"/>
    <w:rsid w:val="00073309"/>
    <w:rsid w:val="00073A6D"/>
    <w:rsid w:val="00074F5E"/>
    <w:rsid w:val="00076B28"/>
    <w:rsid w:val="000814A1"/>
    <w:rsid w:val="00081F64"/>
    <w:rsid w:val="000839F2"/>
    <w:rsid w:val="00083F6C"/>
    <w:rsid w:val="00086393"/>
    <w:rsid w:val="000865F1"/>
    <w:rsid w:val="0008756D"/>
    <w:rsid w:val="00090A3E"/>
    <w:rsid w:val="00091287"/>
    <w:rsid w:val="000919C0"/>
    <w:rsid w:val="000946B5"/>
    <w:rsid w:val="00094E66"/>
    <w:rsid w:val="000A13F2"/>
    <w:rsid w:val="000A4AED"/>
    <w:rsid w:val="000A6802"/>
    <w:rsid w:val="000B1E0D"/>
    <w:rsid w:val="000B331A"/>
    <w:rsid w:val="000B3AE3"/>
    <w:rsid w:val="000B5FA6"/>
    <w:rsid w:val="000B7388"/>
    <w:rsid w:val="000C23A7"/>
    <w:rsid w:val="000C5163"/>
    <w:rsid w:val="000D4236"/>
    <w:rsid w:val="000E43A6"/>
    <w:rsid w:val="000E5F59"/>
    <w:rsid w:val="000F6228"/>
    <w:rsid w:val="000F65AF"/>
    <w:rsid w:val="000F6A65"/>
    <w:rsid w:val="000F7B6C"/>
    <w:rsid w:val="00103EA0"/>
    <w:rsid w:val="00111D1C"/>
    <w:rsid w:val="00113F07"/>
    <w:rsid w:val="001174C1"/>
    <w:rsid w:val="00121185"/>
    <w:rsid w:val="00122CCA"/>
    <w:rsid w:val="00125049"/>
    <w:rsid w:val="00136992"/>
    <w:rsid w:val="00137C77"/>
    <w:rsid w:val="00140747"/>
    <w:rsid w:val="00147AB9"/>
    <w:rsid w:val="00151D01"/>
    <w:rsid w:val="0015599F"/>
    <w:rsid w:val="0015605E"/>
    <w:rsid w:val="0015658A"/>
    <w:rsid w:val="00162115"/>
    <w:rsid w:val="00162324"/>
    <w:rsid w:val="001637D3"/>
    <w:rsid w:val="00177342"/>
    <w:rsid w:val="00180B98"/>
    <w:rsid w:val="00187688"/>
    <w:rsid w:val="0019221F"/>
    <w:rsid w:val="00192C44"/>
    <w:rsid w:val="00194C96"/>
    <w:rsid w:val="00195D8E"/>
    <w:rsid w:val="001A4556"/>
    <w:rsid w:val="001B71AF"/>
    <w:rsid w:val="001D0298"/>
    <w:rsid w:val="001D101D"/>
    <w:rsid w:val="001D1381"/>
    <w:rsid w:val="001D5F9C"/>
    <w:rsid w:val="001D6C9F"/>
    <w:rsid w:val="001E06F5"/>
    <w:rsid w:val="001E0E49"/>
    <w:rsid w:val="001E1030"/>
    <w:rsid w:val="001E16CB"/>
    <w:rsid w:val="001E2189"/>
    <w:rsid w:val="001E51F2"/>
    <w:rsid w:val="001F0913"/>
    <w:rsid w:val="002019FB"/>
    <w:rsid w:val="0020222E"/>
    <w:rsid w:val="00204D89"/>
    <w:rsid w:val="00207E29"/>
    <w:rsid w:val="00212C36"/>
    <w:rsid w:val="00212DAD"/>
    <w:rsid w:val="00216EF8"/>
    <w:rsid w:val="00221364"/>
    <w:rsid w:val="00225425"/>
    <w:rsid w:val="00227753"/>
    <w:rsid w:val="00236478"/>
    <w:rsid w:val="0023719C"/>
    <w:rsid w:val="00242FE4"/>
    <w:rsid w:val="002446EC"/>
    <w:rsid w:val="002476A4"/>
    <w:rsid w:val="00247CDD"/>
    <w:rsid w:val="0025379F"/>
    <w:rsid w:val="002570B3"/>
    <w:rsid w:val="00265A40"/>
    <w:rsid w:val="00271CAE"/>
    <w:rsid w:val="00272FD6"/>
    <w:rsid w:val="00274313"/>
    <w:rsid w:val="00275092"/>
    <w:rsid w:val="002779D7"/>
    <w:rsid w:val="00277F0B"/>
    <w:rsid w:val="0028273D"/>
    <w:rsid w:val="00284999"/>
    <w:rsid w:val="00284F26"/>
    <w:rsid w:val="00291262"/>
    <w:rsid w:val="0029130C"/>
    <w:rsid w:val="00297082"/>
    <w:rsid w:val="002A28F3"/>
    <w:rsid w:val="002A3C81"/>
    <w:rsid w:val="002A621B"/>
    <w:rsid w:val="002B0364"/>
    <w:rsid w:val="002B03FA"/>
    <w:rsid w:val="002B43C8"/>
    <w:rsid w:val="002C4AB9"/>
    <w:rsid w:val="002C508D"/>
    <w:rsid w:val="002C7834"/>
    <w:rsid w:val="002D071E"/>
    <w:rsid w:val="002D3E79"/>
    <w:rsid w:val="002E3022"/>
    <w:rsid w:val="002E4DF5"/>
    <w:rsid w:val="002E600B"/>
    <w:rsid w:val="002E7E46"/>
    <w:rsid w:val="002F3B5F"/>
    <w:rsid w:val="002F4DE1"/>
    <w:rsid w:val="002F5B4B"/>
    <w:rsid w:val="00300CE0"/>
    <w:rsid w:val="0030250B"/>
    <w:rsid w:val="00307144"/>
    <w:rsid w:val="00311D63"/>
    <w:rsid w:val="00311F13"/>
    <w:rsid w:val="00312C2A"/>
    <w:rsid w:val="00313332"/>
    <w:rsid w:val="003133CC"/>
    <w:rsid w:val="00313843"/>
    <w:rsid w:val="00316B79"/>
    <w:rsid w:val="003176CC"/>
    <w:rsid w:val="00320EB3"/>
    <w:rsid w:val="003349FC"/>
    <w:rsid w:val="003375D7"/>
    <w:rsid w:val="003506F4"/>
    <w:rsid w:val="00371E38"/>
    <w:rsid w:val="00373EE9"/>
    <w:rsid w:val="003747F6"/>
    <w:rsid w:val="00381D94"/>
    <w:rsid w:val="00396449"/>
    <w:rsid w:val="00396FAB"/>
    <w:rsid w:val="003970D2"/>
    <w:rsid w:val="003A2B15"/>
    <w:rsid w:val="003A2CFD"/>
    <w:rsid w:val="003A2FCE"/>
    <w:rsid w:val="003B1382"/>
    <w:rsid w:val="003B7EA0"/>
    <w:rsid w:val="003C3867"/>
    <w:rsid w:val="003C5DF7"/>
    <w:rsid w:val="003D44D6"/>
    <w:rsid w:val="003D75AF"/>
    <w:rsid w:val="003E1438"/>
    <w:rsid w:val="003E21F4"/>
    <w:rsid w:val="003E3323"/>
    <w:rsid w:val="003E3AEF"/>
    <w:rsid w:val="003E7AE1"/>
    <w:rsid w:val="003F3806"/>
    <w:rsid w:val="003F461E"/>
    <w:rsid w:val="003F7675"/>
    <w:rsid w:val="003F78E0"/>
    <w:rsid w:val="00406D06"/>
    <w:rsid w:val="00413A94"/>
    <w:rsid w:val="00430FA8"/>
    <w:rsid w:val="00433305"/>
    <w:rsid w:val="004342BB"/>
    <w:rsid w:val="004359E9"/>
    <w:rsid w:val="00445A92"/>
    <w:rsid w:val="0045202B"/>
    <w:rsid w:val="00457911"/>
    <w:rsid w:val="0046005C"/>
    <w:rsid w:val="004617AC"/>
    <w:rsid w:val="004627D2"/>
    <w:rsid w:val="004643C4"/>
    <w:rsid w:val="00470D13"/>
    <w:rsid w:val="00476DAC"/>
    <w:rsid w:val="00482BBF"/>
    <w:rsid w:val="00483B24"/>
    <w:rsid w:val="004871B6"/>
    <w:rsid w:val="0048735F"/>
    <w:rsid w:val="00491F19"/>
    <w:rsid w:val="00497626"/>
    <w:rsid w:val="004A0090"/>
    <w:rsid w:val="004A0B95"/>
    <w:rsid w:val="004A1420"/>
    <w:rsid w:val="004A201C"/>
    <w:rsid w:val="004A7067"/>
    <w:rsid w:val="004B0675"/>
    <w:rsid w:val="004B3330"/>
    <w:rsid w:val="004B4022"/>
    <w:rsid w:val="004B667D"/>
    <w:rsid w:val="004B7F4B"/>
    <w:rsid w:val="004C34B9"/>
    <w:rsid w:val="004C38B8"/>
    <w:rsid w:val="004D601F"/>
    <w:rsid w:val="004E08EE"/>
    <w:rsid w:val="004E22DF"/>
    <w:rsid w:val="004E5289"/>
    <w:rsid w:val="004F11DD"/>
    <w:rsid w:val="004F7024"/>
    <w:rsid w:val="004F71D4"/>
    <w:rsid w:val="00504207"/>
    <w:rsid w:val="00504FBD"/>
    <w:rsid w:val="00515A4B"/>
    <w:rsid w:val="00520996"/>
    <w:rsid w:val="00521892"/>
    <w:rsid w:val="005239E6"/>
    <w:rsid w:val="005243B0"/>
    <w:rsid w:val="0052461A"/>
    <w:rsid w:val="00524887"/>
    <w:rsid w:val="00530BD0"/>
    <w:rsid w:val="00531A29"/>
    <w:rsid w:val="00536266"/>
    <w:rsid w:val="0054201D"/>
    <w:rsid w:val="0054310D"/>
    <w:rsid w:val="005434ED"/>
    <w:rsid w:val="005468A4"/>
    <w:rsid w:val="0054782E"/>
    <w:rsid w:val="00547E0A"/>
    <w:rsid w:val="00551098"/>
    <w:rsid w:val="0055273F"/>
    <w:rsid w:val="00557C53"/>
    <w:rsid w:val="0056065F"/>
    <w:rsid w:val="00564B76"/>
    <w:rsid w:val="00565F10"/>
    <w:rsid w:val="00565F14"/>
    <w:rsid w:val="0057022B"/>
    <w:rsid w:val="00575BF5"/>
    <w:rsid w:val="00580FB4"/>
    <w:rsid w:val="0058360A"/>
    <w:rsid w:val="0058664B"/>
    <w:rsid w:val="005879CB"/>
    <w:rsid w:val="00592FF3"/>
    <w:rsid w:val="005A08A4"/>
    <w:rsid w:val="005A5CF3"/>
    <w:rsid w:val="005A7437"/>
    <w:rsid w:val="005B2971"/>
    <w:rsid w:val="005B29AB"/>
    <w:rsid w:val="005B50B0"/>
    <w:rsid w:val="005B66EE"/>
    <w:rsid w:val="005E336C"/>
    <w:rsid w:val="005E3D14"/>
    <w:rsid w:val="005E6DD1"/>
    <w:rsid w:val="005F0F21"/>
    <w:rsid w:val="005F7470"/>
    <w:rsid w:val="005F7EE4"/>
    <w:rsid w:val="006017D5"/>
    <w:rsid w:val="0061090F"/>
    <w:rsid w:val="00612FAD"/>
    <w:rsid w:val="00613279"/>
    <w:rsid w:val="00613F6D"/>
    <w:rsid w:val="00620A9C"/>
    <w:rsid w:val="00630A2F"/>
    <w:rsid w:val="006319E0"/>
    <w:rsid w:val="00631F35"/>
    <w:rsid w:val="00632533"/>
    <w:rsid w:val="006333B5"/>
    <w:rsid w:val="006352E3"/>
    <w:rsid w:val="00643F63"/>
    <w:rsid w:val="00646272"/>
    <w:rsid w:val="00663215"/>
    <w:rsid w:val="00664453"/>
    <w:rsid w:val="00664C11"/>
    <w:rsid w:val="00667315"/>
    <w:rsid w:val="00667647"/>
    <w:rsid w:val="00667CB2"/>
    <w:rsid w:val="0067247D"/>
    <w:rsid w:val="00672AAB"/>
    <w:rsid w:val="00684C4A"/>
    <w:rsid w:val="00686CB5"/>
    <w:rsid w:val="00692FDA"/>
    <w:rsid w:val="00695A80"/>
    <w:rsid w:val="006A49B6"/>
    <w:rsid w:val="006A5831"/>
    <w:rsid w:val="006B137A"/>
    <w:rsid w:val="006B494A"/>
    <w:rsid w:val="006B4DC4"/>
    <w:rsid w:val="006C4DF3"/>
    <w:rsid w:val="006C60FF"/>
    <w:rsid w:val="006D2935"/>
    <w:rsid w:val="006D54EF"/>
    <w:rsid w:val="006D6AA5"/>
    <w:rsid w:val="006D6ED3"/>
    <w:rsid w:val="006E2824"/>
    <w:rsid w:val="006E72B7"/>
    <w:rsid w:val="006E7B5E"/>
    <w:rsid w:val="006F3009"/>
    <w:rsid w:val="007000E4"/>
    <w:rsid w:val="00701178"/>
    <w:rsid w:val="00702296"/>
    <w:rsid w:val="00703E6E"/>
    <w:rsid w:val="0070712D"/>
    <w:rsid w:val="00707C77"/>
    <w:rsid w:val="00710014"/>
    <w:rsid w:val="007154AD"/>
    <w:rsid w:val="00720C1E"/>
    <w:rsid w:val="007235AA"/>
    <w:rsid w:val="00730009"/>
    <w:rsid w:val="0073045E"/>
    <w:rsid w:val="00745100"/>
    <w:rsid w:val="00745262"/>
    <w:rsid w:val="00747760"/>
    <w:rsid w:val="007519F5"/>
    <w:rsid w:val="00753127"/>
    <w:rsid w:val="007605A8"/>
    <w:rsid w:val="007610E4"/>
    <w:rsid w:val="007620EC"/>
    <w:rsid w:val="0077761D"/>
    <w:rsid w:val="00777F2E"/>
    <w:rsid w:val="007832BA"/>
    <w:rsid w:val="00783692"/>
    <w:rsid w:val="00785346"/>
    <w:rsid w:val="00786BA8"/>
    <w:rsid w:val="007914FA"/>
    <w:rsid w:val="00792992"/>
    <w:rsid w:val="007938B4"/>
    <w:rsid w:val="00795BA1"/>
    <w:rsid w:val="007962CA"/>
    <w:rsid w:val="007A2328"/>
    <w:rsid w:val="007A4334"/>
    <w:rsid w:val="007A4AB2"/>
    <w:rsid w:val="007A4CD0"/>
    <w:rsid w:val="007A75F5"/>
    <w:rsid w:val="007B2ECB"/>
    <w:rsid w:val="007B52AF"/>
    <w:rsid w:val="007B6830"/>
    <w:rsid w:val="007C26D9"/>
    <w:rsid w:val="007C7BE7"/>
    <w:rsid w:val="007D2444"/>
    <w:rsid w:val="007D251C"/>
    <w:rsid w:val="007D3C60"/>
    <w:rsid w:val="007D4370"/>
    <w:rsid w:val="007D45B4"/>
    <w:rsid w:val="007D4F2C"/>
    <w:rsid w:val="007D7E61"/>
    <w:rsid w:val="00803043"/>
    <w:rsid w:val="00807D4D"/>
    <w:rsid w:val="00811128"/>
    <w:rsid w:val="00811D9F"/>
    <w:rsid w:val="00823016"/>
    <w:rsid w:val="00824AEB"/>
    <w:rsid w:val="0083210E"/>
    <w:rsid w:val="008325D1"/>
    <w:rsid w:val="00834916"/>
    <w:rsid w:val="00837BD6"/>
    <w:rsid w:val="008430D2"/>
    <w:rsid w:val="008449DB"/>
    <w:rsid w:val="0085046E"/>
    <w:rsid w:val="0085539C"/>
    <w:rsid w:val="00857D7C"/>
    <w:rsid w:val="0087122F"/>
    <w:rsid w:val="00872C60"/>
    <w:rsid w:val="008758A0"/>
    <w:rsid w:val="008818E3"/>
    <w:rsid w:val="0088260D"/>
    <w:rsid w:val="00883E92"/>
    <w:rsid w:val="00884D68"/>
    <w:rsid w:val="00885B2E"/>
    <w:rsid w:val="00886A0E"/>
    <w:rsid w:val="00890344"/>
    <w:rsid w:val="00893339"/>
    <w:rsid w:val="00894237"/>
    <w:rsid w:val="00895A83"/>
    <w:rsid w:val="008A0343"/>
    <w:rsid w:val="008B361E"/>
    <w:rsid w:val="008C0AAF"/>
    <w:rsid w:val="008C48AB"/>
    <w:rsid w:val="008C49E1"/>
    <w:rsid w:val="008D089C"/>
    <w:rsid w:val="008D15FE"/>
    <w:rsid w:val="008E082D"/>
    <w:rsid w:val="008E2EA2"/>
    <w:rsid w:val="008E3EE1"/>
    <w:rsid w:val="008E5A94"/>
    <w:rsid w:val="008E5EA1"/>
    <w:rsid w:val="008F1808"/>
    <w:rsid w:val="008F68A1"/>
    <w:rsid w:val="00902FAD"/>
    <w:rsid w:val="0091539D"/>
    <w:rsid w:val="00924403"/>
    <w:rsid w:val="00933C3B"/>
    <w:rsid w:val="009458A2"/>
    <w:rsid w:val="0094616A"/>
    <w:rsid w:val="00946BE9"/>
    <w:rsid w:val="0094724E"/>
    <w:rsid w:val="00947D5C"/>
    <w:rsid w:val="009509FA"/>
    <w:rsid w:val="00956563"/>
    <w:rsid w:val="00961CCA"/>
    <w:rsid w:val="00962C43"/>
    <w:rsid w:val="00966408"/>
    <w:rsid w:val="0096707B"/>
    <w:rsid w:val="00972552"/>
    <w:rsid w:val="0097759E"/>
    <w:rsid w:val="0099498D"/>
    <w:rsid w:val="00996AB8"/>
    <w:rsid w:val="00996ADC"/>
    <w:rsid w:val="009A03FB"/>
    <w:rsid w:val="009A172B"/>
    <w:rsid w:val="009A2E82"/>
    <w:rsid w:val="009A375B"/>
    <w:rsid w:val="009A51E7"/>
    <w:rsid w:val="009A5D35"/>
    <w:rsid w:val="009B3D9E"/>
    <w:rsid w:val="009B4A79"/>
    <w:rsid w:val="009C2A5C"/>
    <w:rsid w:val="009C2B4D"/>
    <w:rsid w:val="009C3F4D"/>
    <w:rsid w:val="009C404B"/>
    <w:rsid w:val="009C7207"/>
    <w:rsid w:val="009D4719"/>
    <w:rsid w:val="009D5F50"/>
    <w:rsid w:val="009E0625"/>
    <w:rsid w:val="009E0B4A"/>
    <w:rsid w:val="009E1AD8"/>
    <w:rsid w:val="009E1D19"/>
    <w:rsid w:val="009E52D3"/>
    <w:rsid w:val="009E6CF0"/>
    <w:rsid w:val="009E7025"/>
    <w:rsid w:val="009F1FAE"/>
    <w:rsid w:val="009F2C43"/>
    <w:rsid w:val="009F3DFB"/>
    <w:rsid w:val="009F4844"/>
    <w:rsid w:val="009F51FD"/>
    <w:rsid w:val="009F7008"/>
    <w:rsid w:val="00A00266"/>
    <w:rsid w:val="00A009C9"/>
    <w:rsid w:val="00A01032"/>
    <w:rsid w:val="00A03CD8"/>
    <w:rsid w:val="00A049ED"/>
    <w:rsid w:val="00A10761"/>
    <w:rsid w:val="00A17C05"/>
    <w:rsid w:val="00A2141E"/>
    <w:rsid w:val="00A214A1"/>
    <w:rsid w:val="00A24392"/>
    <w:rsid w:val="00A24A00"/>
    <w:rsid w:val="00A24FC7"/>
    <w:rsid w:val="00A301F5"/>
    <w:rsid w:val="00A31263"/>
    <w:rsid w:val="00A33A32"/>
    <w:rsid w:val="00A3617C"/>
    <w:rsid w:val="00A431B3"/>
    <w:rsid w:val="00A43B99"/>
    <w:rsid w:val="00A532BF"/>
    <w:rsid w:val="00A55D61"/>
    <w:rsid w:val="00A56F91"/>
    <w:rsid w:val="00A60C6C"/>
    <w:rsid w:val="00A618D3"/>
    <w:rsid w:val="00A62C55"/>
    <w:rsid w:val="00A64C4A"/>
    <w:rsid w:val="00A65E88"/>
    <w:rsid w:val="00A7238F"/>
    <w:rsid w:val="00A72DFA"/>
    <w:rsid w:val="00A741EA"/>
    <w:rsid w:val="00A828FC"/>
    <w:rsid w:val="00A84C97"/>
    <w:rsid w:val="00A90041"/>
    <w:rsid w:val="00A90681"/>
    <w:rsid w:val="00A92F78"/>
    <w:rsid w:val="00A93D66"/>
    <w:rsid w:val="00AA0BBC"/>
    <w:rsid w:val="00AA406A"/>
    <w:rsid w:val="00AA602C"/>
    <w:rsid w:val="00AA7581"/>
    <w:rsid w:val="00AB4288"/>
    <w:rsid w:val="00AB723D"/>
    <w:rsid w:val="00AC0E19"/>
    <w:rsid w:val="00AC4042"/>
    <w:rsid w:val="00AC5DD2"/>
    <w:rsid w:val="00AC7567"/>
    <w:rsid w:val="00AD1A5F"/>
    <w:rsid w:val="00AD63A9"/>
    <w:rsid w:val="00AE081E"/>
    <w:rsid w:val="00AE51DB"/>
    <w:rsid w:val="00AE7408"/>
    <w:rsid w:val="00AF3D72"/>
    <w:rsid w:val="00AF6640"/>
    <w:rsid w:val="00AF6818"/>
    <w:rsid w:val="00B01120"/>
    <w:rsid w:val="00B04FA0"/>
    <w:rsid w:val="00B11DA7"/>
    <w:rsid w:val="00B137BB"/>
    <w:rsid w:val="00B13E93"/>
    <w:rsid w:val="00B13EE4"/>
    <w:rsid w:val="00B1504B"/>
    <w:rsid w:val="00B15E63"/>
    <w:rsid w:val="00B162C3"/>
    <w:rsid w:val="00B26E80"/>
    <w:rsid w:val="00B45781"/>
    <w:rsid w:val="00B573AA"/>
    <w:rsid w:val="00B6429B"/>
    <w:rsid w:val="00B715C5"/>
    <w:rsid w:val="00B745C5"/>
    <w:rsid w:val="00B86456"/>
    <w:rsid w:val="00B91655"/>
    <w:rsid w:val="00B93E1C"/>
    <w:rsid w:val="00B96D4A"/>
    <w:rsid w:val="00BA13B9"/>
    <w:rsid w:val="00BA1FAC"/>
    <w:rsid w:val="00BA6975"/>
    <w:rsid w:val="00BB4079"/>
    <w:rsid w:val="00BC0840"/>
    <w:rsid w:val="00BC679A"/>
    <w:rsid w:val="00BC68D8"/>
    <w:rsid w:val="00BD0F9B"/>
    <w:rsid w:val="00BD1545"/>
    <w:rsid w:val="00BD4DF1"/>
    <w:rsid w:val="00BD7E63"/>
    <w:rsid w:val="00BE093C"/>
    <w:rsid w:val="00BE195D"/>
    <w:rsid w:val="00BE25D8"/>
    <w:rsid w:val="00BE76A1"/>
    <w:rsid w:val="00BF2B77"/>
    <w:rsid w:val="00C05D84"/>
    <w:rsid w:val="00C07E56"/>
    <w:rsid w:val="00C11C24"/>
    <w:rsid w:val="00C14B4D"/>
    <w:rsid w:val="00C172F1"/>
    <w:rsid w:val="00C211CB"/>
    <w:rsid w:val="00C21F5D"/>
    <w:rsid w:val="00C3168C"/>
    <w:rsid w:val="00C33984"/>
    <w:rsid w:val="00C4098D"/>
    <w:rsid w:val="00C460BD"/>
    <w:rsid w:val="00C51326"/>
    <w:rsid w:val="00C51CA0"/>
    <w:rsid w:val="00C550C2"/>
    <w:rsid w:val="00C613E0"/>
    <w:rsid w:val="00C6185E"/>
    <w:rsid w:val="00C63D71"/>
    <w:rsid w:val="00C6468C"/>
    <w:rsid w:val="00C662B4"/>
    <w:rsid w:val="00C732A1"/>
    <w:rsid w:val="00C77752"/>
    <w:rsid w:val="00C83DE7"/>
    <w:rsid w:val="00C84403"/>
    <w:rsid w:val="00C90B96"/>
    <w:rsid w:val="00C9426D"/>
    <w:rsid w:val="00CA0BF6"/>
    <w:rsid w:val="00CA1901"/>
    <w:rsid w:val="00CA60D1"/>
    <w:rsid w:val="00CA7D0C"/>
    <w:rsid w:val="00CB227D"/>
    <w:rsid w:val="00CC08CE"/>
    <w:rsid w:val="00CC1053"/>
    <w:rsid w:val="00CC238C"/>
    <w:rsid w:val="00CC6030"/>
    <w:rsid w:val="00CC7920"/>
    <w:rsid w:val="00CD56A7"/>
    <w:rsid w:val="00CD7954"/>
    <w:rsid w:val="00CD7AE2"/>
    <w:rsid w:val="00CE7C10"/>
    <w:rsid w:val="00CF032E"/>
    <w:rsid w:val="00CF6B1F"/>
    <w:rsid w:val="00D029ED"/>
    <w:rsid w:val="00D05276"/>
    <w:rsid w:val="00D07906"/>
    <w:rsid w:val="00D10CF1"/>
    <w:rsid w:val="00D1458D"/>
    <w:rsid w:val="00D149AE"/>
    <w:rsid w:val="00D15DE6"/>
    <w:rsid w:val="00D16F9F"/>
    <w:rsid w:val="00D2049A"/>
    <w:rsid w:val="00D211D9"/>
    <w:rsid w:val="00D250F2"/>
    <w:rsid w:val="00D25DEB"/>
    <w:rsid w:val="00D403AE"/>
    <w:rsid w:val="00D42286"/>
    <w:rsid w:val="00D4526A"/>
    <w:rsid w:val="00D4740A"/>
    <w:rsid w:val="00D4780B"/>
    <w:rsid w:val="00D54A43"/>
    <w:rsid w:val="00D62E3A"/>
    <w:rsid w:val="00D6357C"/>
    <w:rsid w:val="00D64000"/>
    <w:rsid w:val="00D659A1"/>
    <w:rsid w:val="00D70602"/>
    <w:rsid w:val="00D72899"/>
    <w:rsid w:val="00D77806"/>
    <w:rsid w:val="00D802A1"/>
    <w:rsid w:val="00D86F67"/>
    <w:rsid w:val="00D8724B"/>
    <w:rsid w:val="00D9600E"/>
    <w:rsid w:val="00DA0C32"/>
    <w:rsid w:val="00DA6FAC"/>
    <w:rsid w:val="00DB18EC"/>
    <w:rsid w:val="00DB2CE9"/>
    <w:rsid w:val="00DB5146"/>
    <w:rsid w:val="00DB69E5"/>
    <w:rsid w:val="00DB74AA"/>
    <w:rsid w:val="00DB7963"/>
    <w:rsid w:val="00DC0A47"/>
    <w:rsid w:val="00DC2021"/>
    <w:rsid w:val="00DC4F15"/>
    <w:rsid w:val="00DC4F75"/>
    <w:rsid w:val="00DC7F05"/>
    <w:rsid w:val="00DD283B"/>
    <w:rsid w:val="00DD2A06"/>
    <w:rsid w:val="00DD4B68"/>
    <w:rsid w:val="00DD5B31"/>
    <w:rsid w:val="00DD68FE"/>
    <w:rsid w:val="00DD7456"/>
    <w:rsid w:val="00DE029E"/>
    <w:rsid w:val="00DE0EBF"/>
    <w:rsid w:val="00DE3C2D"/>
    <w:rsid w:val="00DE3EF6"/>
    <w:rsid w:val="00DE6AC8"/>
    <w:rsid w:val="00DF410D"/>
    <w:rsid w:val="00E01832"/>
    <w:rsid w:val="00E13FB7"/>
    <w:rsid w:val="00E16BEB"/>
    <w:rsid w:val="00E223B8"/>
    <w:rsid w:val="00E22F83"/>
    <w:rsid w:val="00E236BD"/>
    <w:rsid w:val="00E24FE1"/>
    <w:rsid w:val="00E25324"/>
    <w:rsid w:val="00E26204"/>
    <w:rsid w:val="00E26CD7"/>
    <w:rsid w:val="00E3245C"/>
    <w:rsid w:val="00E325B1"/>
    <w:rsid w:val="00E33A1C"/>
    <w:rsid w:val="00E42218"/>
    <w:rsid w:val="00E422CD"/>
    <w:rsid w:val="00E57153"/>
    <w:rsid w:val="00E64DE8"/>
    <w:rsid w:val="00E70165"/>
    <w:rsid w:val="00E708D4"/>
    <w:rsid w:val="00E71441"/>
    <w:rsid w:val="00E7206B"/>
    <w:rsid w:val="00E725FE"/>
    <w:rsid w:val="00E81490"/>
    <w:rsid w:val="00E84D3D"/>
    <w:rsid w:val="00E92556"/>
    <w:rsid w:val="00E92719"/>
    <w:rsid w:val="00E93BCA"/>
    <w:rsid w:val="00E96326"/>
    <w:rsid w:val="00EB15F5"/>
    <w:rsid w:val="00EB3655"/>
    <w:rsid w:val="00EB3AC4"/>
    <w:rsid w:val="00EB4386"/>
    <w:rsid w:val="00EC6380"/>
    <w:rsid w:val="00ED1B2B"/>
    <w:rsid w:val="00ED2982"/>
    <w:rsid w:val="00ED48EB"/>
    <w:rsid w:val="00ED4A2E"/>
    <w:rsid w:val="00EE1AD1"/>
    <w:rsid w:val="00EE3798"/>
    <w:rsid w:val="00EF015E"/>
    <w:rsid w:val="00EF0C15"/>
    <w:rsid w:val="00EF1B72"/>
    <w:rsid w:val="00EF1DD0"/>
    <w:rsid w:val="00EF3CB2"/>
    <w:rsid w:val="00EF4A6C"/>
    <w:rsid w:val="00F001DD"/>
    <w:rsid w:val="00F01C16"/>
    <w:rsid w:val="00F05026"/>
    <w:rsid w:val="00F130F6"/>
    <w:rsid w:val="00F149B8"/>
    <w:rsid w:val="00F16576"/>
    <w:rsid w:val="00F276D9"/>
    <w:rsid w:val="00F32D2C"/>
    <w:rsid w:val="00F33BAA"/>
    <w:rsid w:val="00F43C03"/>
    <w:rsid w:val="00F603AE"/>
    <w:rsid w:val="00F6155F"/>
    <w:rsid w:val="00F635AE"/>
    <w:rsid w:val="00F65122"/>
    <w:rsid w:val="00F65CCD"/>
    <w:rsid w:val="00F70612"/>
    <w:rsid w:val="00F771C0"/>
    <w:rsid w:val="00F7727C"/>
    <w:rsid w:val="00F82D69"/>
    <w:rsid w:val="00F83AF3"/>
    <w:rsid w:val="00F87366"/>
    <w:rsid w:val="00F9034C"/>
    <w:rsid w:val="00F96A0A"/>
    <w:rsid w:val="00F9708E"/>
    <w:rsid w:val="00F977A2"/>
    <w:rsid w:val="00F97911"/>
    <w:rsid w:val="00FA1E85"/>
    <w:rsid w:val="00FA2AAF"/>
    <w:rsid w:val="00FA4343"/>
    <w:rsid w:val="00FA52D9"/>
    <w:rsid w:val="00FA56E9"/>
    <w:rsid w:val="00FB098A"/>
    <w:rsid w:val="00FB12BF"/>
    <w:rsid w:val="00FB2242"/>
    <w:rsid w:val="00FB56EA"/>
    <w:rsid w:val="00FC265A"/>
    <w:rsid w:val="00FC504A"/>
    <w:rsid w:val="00FC578F"/>
    <w:rsid w:val="00FE1073"/>
    <w:rsid w:val="00FE7B96"/>
    <w:rsid w:val="00FF1B72"/>
    <w:rsid w:val="00FF1CC2"/>
    <w:rsid w:val="00FF25A5"/>
    <w:rsid w:val="00FF4C03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9FB7"/>
  <w15:docId w15:val="{F572ECA0-A9FE-4A52-A9BD-32AA86A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393"/>
    <w:pPr>
      <w:keepNext/>
      <w:spacing w:line="48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21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2189"/>
    <w:rPr>
      <w:vertAlign w:val="superscript"/>
    </w:rPr>
  </w:style>
  <w:style w:type="paragraph" w:styleId="a6">
    <w:name w:val="header"/>
    <w:basedOn w:val="a"/>
    <w:link w:val="a7"/>
    <w:rsid w:val="001E2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218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1E2189"/>
  </w:style>
  <w:style w:type="character" w:styleId="a9">
    <w:name w:val="Hyperlink"/>
    <w:rsid w:val="001E218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E218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189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1E2189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1E218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annotation reference"/>
    <w:uiPriority w:val="99"/>
    <w:rsid w:val="001E218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E2189"/>
  </w:style>
  <w:style w:type="character" w:customStyle="1" w:styleId="af0">
    <w:name w:val="Текст примечания Знак"/>
    <w:basedOn w:val="a0"/>
    <w:link w:val="af"/>
    <w:uiPriority w:val="99"/>
    <w:rsid w:val="001E218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E21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E21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FollowedHyperlink"/>
    <w:uiPriority w:val="99"/>
    <w:rsid w:val="001E2189"/>
    <w:rPr>
      <w:color w:val="800080"/>
      <w:u w:val="single"/>
    </w:rPr>
  </w:style>
  <w:style w:type="paragraph" w:customStyle="1" w:styleId="af4">
    <w:name w:val="Знак Знак Знак Знак"/>
    <w:basedOn w:val="a"/>
    <w:rsid w:val="001E21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1E2189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1E218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1E2189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1E218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1E21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E21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2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E218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1E2189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1E2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218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1E21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1E2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1E218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1E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1E2189"/>
    <w:rPr>
      <w:vertAlign w:val="superscript"/>
    </w:rPr>
  </w:style>
  <w:style w:type="paragraph" w:styleId="afe">
    <w:name w:val="No Spacing"/>
    <w:uiPriority w:val="1"/>
    <w:qFormat/>
    <w:rsid w:val="001E218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1E218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1E218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1E218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1E218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1E2189"/>
    <w:rPr>
      <w:sz w:val="24"/>
    </w:rPr>
  </w:style>
  <w:style w:type="paragraph" w:customStyle="1" w:styleId="aff">
    <w:name w:val="Нормальный (таблица)"/>
    <w:basedOn w:val="a"/>
    <w:next w:val="a"/>
    <w:uiPriority w:val="99"/>
    <w:rsid w:val="001E21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Гипертекстовая ссылка"/>
    <w:uiPriority w:val="99"/>
    <w:rsid w:val="001E2189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DB18EC"/>
    <w:pPr>
      <w:spacing w:before="100" w:beforeAutospacing="1" w:after="100" w:afterAutospacing="1"/>
    </w:pPr>
  </w:style>
  <w:style w:type="paragraph" w:customStyle="1" w:styleId="Default">
    <w:name w:val="Default"/>
    <w:rsid w:val="00DB18E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hidden/>
    <w:uiPriority w:val="99"/>
    <w:semiHidden/>
    <w:rsid w:val="00F33B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3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3EE4"/>
    <w:rPr>
      <w:rFonts w:ascii="Courier New" w:eastAsia="Times New Roman" w:hAnsi="Courier New" w:cs="Courier New"/>
      <w:sz w:val="20"/>
      <w:szCs w:val="20"/>
      <w:lang w:eastAsia="ru-RU"/>
    </w:rPr>
  </w:style>
  <w:style w:type="table" w:styleId="aff2">
    <w:name w:val="Table Grid"/>
    <w:basedOn w:val="a1"/>
    <w:uiPriority w:val="59"/>
    <w:rsid w:val="006D54EF"/>
    <w:pPr>
      <w:ind w:firstLine="0"/>
      <w:jc w:val="lef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86393"/>
    <w:pPr>
      <w:widowControl w:val="0"/>
      <w:autoSpaceDE w:val="0"/>
      <w:autoSpaceDN w:val="0"/>
      <w:adjustRightInd w:val="0"/>
      <w:spacing w:before="20"/>
      <w:ind w:left="128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86393"/>
    <w:pPr>
      <w:widowControl w:val="0"/>
      <w:autoSpaceDE w:val="0"/>
      <w:autoSpaceDN w:val="0"/>
      <w:adjustRightInd w:val="0"/>
      <w:spacing w:before="180" w:line="360" w:lineRule="auto"/>
      <w:ind w:left="320" w:right="200" w:firstLine="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863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0A4B-E6B9-4358-BCD9-C17CD3E9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OZHKH</cp:lastModifiedBy>
  <cp:revision>2</cp:revision>
  <cp:lastPrinted>2023-10-02T06:49:00Z</cp:lastPrinted>
  <dcterms:created xsi:type="dcterms:W3CDTF">2024-08-13T12:03:00Z</dcterms:created>
  <dcterms:modified xsi:type="dcterms:W3CDTF">2024-08-13T12:03:00Z</dcterms:modified>
</cp:coreProperties>
</file>